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AB95" w14:textId="6064CFC5" w:rsidR="00C25273" w:rsidRPr="00EC1660" w:rsidRDefault="00EC1660" w:rsidP="00EC1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1660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3EFEAC9" w14:textId="26FCD585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1660">
        <w:rPr>
          <w:rFonts w:ascii="Times New Roman" w:hAnsi="Times New Roman" w:cs="Times New Roman"/>
          <w:b/>
          <w:bCs/>
          <w:sz w:val="28"/>
          <w:szCs w:val="28"/>
        </w:rPr>
        <w:t>К варианту 1</w:t>
      </w:r>
    </w:p>
    <w:p w14:paraId="0008E7E7" w14:textId="71BD284A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М.Е. Салтыков-Щедрин «Дикий помещик»</w:t>
      </w:r>
    </w:p>
    <w:p w14:paraId="52E8B5ED" w14:textId="7A51C405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А.С. Пушкин «Стихотворения.</w:t>
      </w:r>
    </w:p>
    <w:p w14:paraId="44981E6A" w14:textId="2CFC2706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1660">
        <w:rPr>
          <w:rFonts w:ascii="Times New Roman" w:hAnsi="Times New Roman" w:cs="Times New Roman"/>
          <w:color w:val="333333"/>
          <w:sz w:val="28"/>
          <w:szCs w:val="28"/>
        </w:rPr>
        <w:t>М.А. Шолохов «Судьба человека»</w:t>
      </w:r>
    </w:p>
    <w:p w14:paraId="1AD38FC4" w14:textId="075B0C4C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Л.Н. Толстой «После бала»</w:t>
      </w:r>
    </w:p>
    <w:p w14:paraId="413F2214" w14:textId="49646551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1660">
        <w:rPr>
          <w:rFonts w:ascii="Times New Roman" w:hAnsi="Times New Roman" w:cs="Times New Roman"/>
          <w:color w:val="333333"/>
          <w:sz w:val="28"/>
          <w:szCs w:val="28"/>
        </w:rPr>
        <w:t>Н.В. Гоголь «Шинель».</w:t>
      </w:r>
    </w:p>
    <w:p w14:paraId="52639F72" w14:textId="77777777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0B9FC" w14:textId="42F54449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1660">
        <w:rPr>
          <w:rFonts w:ascii="Times New Roman" w:hAnsi="Times New Roman" w:cs="Times New Roman"/>
          <w:b/>
          <w:bCs/>
          <w:sz w:val="28"/>
          <w:szCs w:val="28"/>
        </w:rPr>
        <w:t>К варианту 2</w:t>
      </w:r>
    </w:p>
    <w:p w14:paraId="596AE4A8" w14:textId="5D78E482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 xml:space="preserve">М.Е. Салтыков-Щедрин «Премудрый </w:t>
      </w:r>
      <w:proofErr w:type="spellStart"/>
      <w:r w:rsidRPr="00EC1660">
        <w:rPr>
          <w:rFonts w:ascii="Times New Roman" w:hAnsi="Times New Roman" w:cs="Times New Roman"/>
          <w:sz w:val="28"/>
          <w:szCs w:val="28"/>
        </w:rPr>
        <w:t>пискарь</w:t>
      </w:r>
      <w:proofErr w:type="spellEnd"/>
      <w:r w:rsidRPr="00EC1660">
        <w:rPr>
          <w:rFonts w:ascii="Times New Roman" w:hAnsi="Times New Roman" w:cs="Times New Roman"/>
          <w:sz w:val="28"/>
          <w:szCs w:val="28"/>
        </w:rPr>
        <w:t>»</w:t>
      </w:r>
    </w:p>
    <w:p w14:paraId="123B1984" w14:textId="01E33B6D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М.Ю. Лермонтов. Стихотворения</w:t>
      </w:r>
    </w:p>
    <w:p w14:paraId="004EA078" w14:textId="3D2BC0F5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1660">
        <w:rPr>
          <w:rFonts w:ascii="Times New Roman" w:hAnsi="Times New Roman" w:cs="Times New Roman"/>
          <w:color w:val="333333"/>
          <w:sz w:val="28"/>
          <w:szCs w:val="28"/>
        </w:rPr>
        <w:t>Л.Н. Толстой «После бала»</w:t>
      </w:r>
    </w:p>
    <w:p w14:paraId="636EC1F5" w14:textId="066797C5" w:rsidR="00EC1660" w:rsidRPr="00EC1660" w:rsidRDefault="00EC1660" w:rsidP="00EC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А.С. Пушкин «Евгений Онегин»</w:t>
      </w:r>
    </w:p>
    <w:p w14:paraId="2B13ADD9" w14:textId="61A51D29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C1660">
        <w:rPr>
          <w:rFonts w:ascii="Times New Roman" w:hAnsi="Times New Roman" w:cs="Times New Roman"/>
          <w:color w:val="333333"/>
          <w:sz w:val="28"/>
          <w:szCs w:val="28"/>
        </w:rPr>
        <w:t>В.М. Шукшин «Чудик»</w:t>
      </w:r>
    </w:p>
    <w:p w14:paraId="14516923" w14:textId="4C06FCC9" w:rsidR="00EC1660" w:rsidRP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М.А. Шолохов «Судьба человека»</w:t>
      </w:r>
    </w:p>
    <w:p w14:paraId="23E75755" w14:textId="3D3DA1A9" w:rsid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660">
        <w:rPr>
          <w:rFonts w:ascii="Times New Roman" w:hAnsi="Times New Roman" w:cs="Times New Roman"/>
          <w:sz w:val="28"/>
          <w:szCs w:val="28"/>
        </w:rPr>
        <w:t>А.Т. Твардовский «Василий Тёркин»</w:t>
      </w:r>
    </w:p>
    <w:p w14:paraId="12590DEE" w14:textId="77777777" w:rsidR="00413A5D" w:rsidRPr="00413A5D" w:rsidRDefault="00413A5D" w:rsidP="00413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2CAA" w14:textId="77777777" w:rsidR="00413A5D" w:rsidRPr="00413A5D" w:rsidRDefault="00413A5D" w:rsidP="00413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A5D">
        <w:rPr>
          <w:rFonts w:ascii="Times New Roman" w:hAnsi="Times New Roman" w:cs="Times New Roman"/>
          <w:sz w:val="28"/>
          <w:szCs w:val="28"/>
        </w:rPr>
        <w:t>При необходимости и возможности обучающемуся могут быть предоставлены любые полные тексты произведений помимо данного списка, исключая критическую и литературоведческую литературу.</w:t>
      </w:r>
    </w:p>
    <w:p w14:paraId="582A42B9" w14:textId="77777777" w:rsidR="00413A5D" w:rsidRPr="00EC1660" w:rsidRDefault="00413A5D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5E717" w14:textId="77777777" w:rsidR="00EC1660" w:rsidRDefault="00EC1660" w:rsidP="00EC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0"/>
    <w:rsid w:val="00413A5D"/>
    <w:rsid w:val="00473769"/>
    <w:rsid w:val="004A3928"/>
    <w:rsid w:val="00772072"/>
    <w:rsid w:val="009834A5"/>
    <w:rsid w:val="00C25273"/>
    <w:rsid w:val="00EC1660"/>
    <w:rsid w:val="00F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447C"/>
  <w15:chartTrackingRefBased/>
  <w15:docId w15:val="{9F48FFF4-A62C-4C4A-9FB2-E4F03412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sparrow19@yandex.ru</dc:creator>
  <cp:keywords/>
  <dc:description/>
  <cp:lastModifiedBy>temp</cp:lastModifiedBy>
  <cp:revision>3</cp:revision>
  <dcterms:created xsi:type="dcterms:W3CDTF">2025-01-09T16:18:00Z</dcterms:created>
  <dcterms:modified xsi:type="dcterms:W3CDTF">2025-01-23T12:40:00Z</dcterms:modified>
</cp:coreProperties>
</file>